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32" w:rsidRDefault="001660A7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AC5C32" w:rsidRDefault="001660A7">
      <w:pPr>
        <w:spacing w:after="150"/>
        <w:jc w:val="right"/>
      </w:pPr>
      <w:r>
        <w:rPr>
          <w:b/>
          <w:color w:val="000000"/>
        </w:rPr>
        <w:t>Редакцијски пречишћен текст</w:t>
      </w:r>
    </w:p>
    <w:p w:rsidR="00AC5C32" w:rsidRDefault="001660A7">
      <w:pPr>
        <w:spacing w:after="150"/>
      </w:pPr>
      <w:r>
        <w:rPr>
          <w:color w:val="000000"/>
        </w:rPr>
        <w:t> </w:t>
      </w:r>
    </w:p>
    <w:p w:rsidR="00AC5C32" w:rsidRDefault="001660A7">
      <w:pPr>
        <w:spacing w:after="150"/>
      </w:pPr>
      <w:r>
        <w:rPr>
          <w:color w:val="000000"/>
        </w:rPr>
        <w:t> </w:t>
      </w:r>
    </w:p>
    <w:p w:rsidR="00AC5C32" w:rsidRDefault="001660A7">
      <w:pPr>
        <w:spacing w:after="225"/>
        <w:jc w:val="center"/>
      </w:pPr>
      <w:r>
        <w:rPr>
          <w:b/>
          <w:color w:val="000000"/>
        </w:rPr>
        <w:t>ЗАКОН</w:t>
      </w:r>
    </w:p>
    <w:p w:rsidR="00AC5C32" w:rsidRDefault="001660A7">
      <w:pPr>
        <w:spacing w:after="225"/>
        <w:jc w:val="center"/>
      </w:pPr>
      <w:r>
        <w:rPr>
          <w:b/>
          <w:color w:val="000000"/>
        </w:rPr>
        <w:t>о посредовању у промету и закупу непокретности</w:t>
      </w:r>
    </w:p>
    <w:p w:rsidR="00AC5C32" w:rsidRDefault="001660A7">
      <w:pPr>
        <w:spacing w:after="120"/>
        <w:jc w:val="center"/>
      </w:pPr>
      <w:r>
        <w:rPr>
          <w:color w:val="000000"/>
        </w:rPr>
        <w:t>"Службени гласник РС", бр. 95 од 31. октобра 2013, 41 од</w:t>
      </w:r>
      <w:r>
        <w:rPr>
          <w:color w:val="000000"/>
        </w:rPr>
        <w:t xml:space="preserve"> 31. маја 2018, 91 од 24. децембра 2019.</w:t>
      </w:r>
    </w:p>
    <w:p w:rsidR="00AC5C32" w:rsidRDefault="001660A7">
      <w:pPr>
        <w:spacing w:after="120"/>
        <w:jc w:val="center"/>
      </w:pPr>
      <w:r>
        <w:rPr>
          <w:color w:val="000000"/>
        </w:rPr>
        <w:t>I. УВОДНЕ ОДРЕДБЕ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Предмет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1.</w:t>
      </w:r>
    </w:p>
    <w:p w:rsidR="00AC5C32" w:rsidRDefault="001660A7">
      <w:pPr>
        <w:spacing w:after="150"/>
      </w:pPr>
      <w:r>
        <w:rPr>
          <w:color w:val="000000"/>
        </w:rPr>
        <w:t>Овим законом уређују се услови и начин обављања посредовања у промету и закупу непокретности, као и надзор над применом овог закона.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Примена другог закона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2.</w:t>
      </w:r>
    </w:p>
    <w:p w:rsidR="00AC5C32" w:rsidRDefault="001660A7">
      <w:pPr>
        <w:spacing w:after="150"/>
      </w:pPr>
      <w:r>
        <w:rPr>
          <w:color w:val="000000"/>
        </w:rPr>
        <w:t>На питања која нис</w:t>
      </w:r>
      <w:r>
        <w:rPr>
          <w:color w:val="000000"/>
        </w:rPr>
        <w:t>у овим законом посебно уређена, сходно се примењују одредбе закона којим се уређују облигациони односи.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Значење појединих израза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3.</w:t>
      </w:r>
    </w:p>
    <w:p w:rsidR="00AC5C32" w:rsidRDefault="001660A7">
      <w:pPr>
        <w:spacing w:after="150"/>
      </w:pPr>
      <w:r>
        <w:rPr>
          <w:color w:val="000000"/>
        </w:rPr>
        <w:t>Поједини изрази који се употребљавају у овом закону имају следеће значење:</w:t>
      </w:r>
    </w:p>
    <w:p w:rsidR="00AC5C32" w:rsidRDefault="001660A7">
      <w:pPr>
        <w:spacing w:after="150"/>
      </w:pPr>
      <w:r>
        <w:rPr>
          <w:color w:val="000000"/>
        </w:rPr>
        <w:t xml:space="preserve">1) </w:t>
      </w:r>
      <w:r>
        <w:rPr>
          <w:i/>
          <w:color w:val="000000"/>
        </w:rPr>
        <w:t>посредовање у промету и закупу непокретно</w:t>
      </w:r>
      <w:r>
        <w:rPr>
          <w:i/>
          <w:color w:val="000000"/>
        </w:rPr>
        <w:t>сти</w:t>
      </w:r>
      <w:r>
        <w:rPr>
          <w:color w:val="000000"/>
        </w:rPr>
        <w:t xml:space="preserve"> је делатност која обухвата послове проналажења ради довођења у везу са налогодавцем друге уговорне стране, која би са њим преговарала о закључењу, односно закључила уговор о промету или закупу непокретности, а који се обављају уз новчану накнаду (у даљ</w:t>
      </w:r>
      <w:r>
        <w:rPr>
          <w:color w:val="000000"/>
        </w:rPr>
        <w:t>ем тексту: посредовање);</w:t>
      </w:r>
    </w:p>
    <w:p w:rsidR="00AC5C32" w:rsidRDefault="001660A7">
      <w:pPr>
        <w:spacing w:after="150"/>
      </w:pPr>
      <w:r>
        <w:rPr>
          <w:color w:val="000000"/>
        </w:rPr>
        <w:t xml:space="preserve">2) </w:t>
      </w:r>
      <w:r>
        <w:rPr>
          <w:i/>
          <w:color w:val="000000"/>
        </w:rPr>
        <w:t>посредник</w:t>
      </w:r>
      <w:r>
        <w:rPr>
          <w:color w:val="000000"/>
        </w:rPr>
        <w:t xml:space="preserve"> је привредно друштво, односно предузетник који има седиште у Републици Србији и који је уписан у Регистар посредника;</w:t>
      </w:r>
    </w:p>
    <w:p w:rsidR="00AC5C32" w:rsidRDefault="001660A7">
      <w:pPr>
        <w:spacing w:after="150"/>
      </w:pPr>
      <w:r>
        <w:rPr>
          <w:color w:val="000000"/>
        </w:rPr>
        <w:t xml:space="preserve">3) </w:t>
      </w:r>
      <w:r>
        <w:rPr>
          <w:i/>
          <w:color w:val="000000"/>
        </w:rPr>
        <w:t>Регистар посредника</w:t>
      </w:r>
      <w:r>
        <w:rPr>
          <w:color w:val="000000"/>
        </w:rPr>
        <w:t xml:space="preserve"> је регистар који у писаној и електронској форми води министарство надлежно за</w:t>
      </w:r>
      <w:r>
        <w:rPr>
          <w:color w:val="000000"/>
        </w:rPr>
        <w:t xml:space="preserve"> послове трговине (у даљем тексту: министарство).</w:t>
      </w:r>
    </w:p>
    <w:p w:rsidR="00AC5C32" w:rsidRDefault="001660A7">
      <w:pPr>
        <w:spacing w:after="120"/>
        <w:jc w:val="center"/>
      </w:pPr>
      <w:r>
        <w:rPr>
          <w:color w:val="000000"/>
        </w:rPr>
        <w:t>II. УСЛОВИ ЗА ОБАВЉАЊЕ ПОСРЕДОВАЊА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Упис у Регистар посредника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4.</w:t>
      </w:r>
    </w:p>
    <w:p w:rsidR="00AC5C32" w:rsidRDefault="001660A7">
      <w:pPr>
        <w:spacing w:after="150"/>
      </w:pPr>
      <w:r>
        <w:rPr>
          <w:color w:val="000000"/>
        </w:rPr>
        <w:lastRenderedPageBreak/>
        <w:t>Упис у Регистар посредника врши се на захтев лица које тражи упис у тај регистар (у даљем тексту: подносилац захтева).</w:t>
      </w:r>
    </w:p>
    <w:p w:rsidR="00AC5C32" w:rsidRDefault="001660A7">
      <w:pPr>
        <w:spacing w:after="150"/>
      </w:pPr>
      <w:r>
        <w:rPr>
          <w:color w:val="000000"/>
        </w:rPr>
        <w:t>Подносилац захтев</w:t>
      </w:r>
      <w:r>
        <w:rPr>
          <w:color w:val="000000"/>
        </w:rPr>
        <w:t>а може да започне обављање посредовања даном доношења решења о упису у Регистар посредника, који се сматра даном уписа у тај регистар.</w:t>
      </w:r>
    </w:p>
    <w:p w:rsidR="00AC5C32" w:rsidRDefault="001660A7">
      <w:pPr>
        <w:spacing w:after="150"/>
      </w:pPr>
      <w:r>
        <w:rPr>
          <w:color w:val="000000"/>
        </w:rPr>
        <w:t>Решење о упису у Регистар посредника доноси министар надлежан за послове трговине (у даљем тексту: министар), у року од 3</w:t>
      </w:r>
      <w:r>
        <w:rPr>
          <w:color w:val="000000"/>
        </w:rPr>
        <w:t>0 дана од дана подношења захтева.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Услови за упис у Регистар посредника</w:t>
      </w:r>
    </w:p>
    <w:p w:rsidR="00AC5C32" w:rsidRDefault="001660A7">
      <w:pPr>
        <w:spacing w:after="150"/>
        <w:jc w:val="center"/>
      </w:pPr>
      <w:r>
        <w:rPr>
          <w:b/>
          <w:color w:val="000000"/>
        </w:rPr>
        <w:t>Члан 5.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Услови за упис у Регистар посредника су: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 xml:space="preserve">1) да предузетник или најмање једно физичко лице које оснива привредно друштво, односно други члан привредног друштва, или најмање </w:t>
      </w:r>
      <w:r>
        <w:rPr>
          <w:b/>
          <w:color w:val="000000"/>
        </w:rPr>
        <w:t>један запослени са пуним радним временом има положен стручни испит из члана 11. овог закона;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2) важећи уговор о осигурању закључен у складу са чланом 13. овог закона;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3) одговарајући пословни простор у складу са чланом 14. овог закона;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4) да није изрече</w:t>
      </w:r>
      <w:r>
        <w:rPr>
          <w:b/>
          <w:color w:val="000000"/>
        </w:rPr>
        <w:t>на заштитна мера из члана 32. став 2. и члана 33. став 4. овог закона, која је на снази у време подношења захтева;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5) да оснивач, односно власник, стварни власник, сарадник, члан органа управљања привредног друштва који има регистровано претрежну делатнос</w:t>
      </w:r>
      <w:r>
        <w:rPr>
          <w:b/>
          <w:color w:val="000000"/>
        </w:rPr>
        <w:t>т агенције за промет и закуп непокретности, заступник привредног друштва, члан органа управљања привредног друштва, као и физичка лица са положеним стручним испитом из члана 11. овог закона, предузетник, односно пословођа, ако је предузетник поверио послов</w:t>
      </w:r>
      <w:r>
        <w:rPr>
          <w:b/>
          <w:color w:val="000000"/>
        </w:rPr>
        <w:t>е пословођења пословно способном физичком лицу, није осуђен на новчану казну, ако је правно лице, односно на казну затвора, ако је физичко лице, за кривично дело у Републици Србији или страној држави, ако је теже повредило или поновило повреду прописа који</w:t>
      </w:r>
      <w:r>
        <w:rPr>
          <w:b/>
          <w:color w:val="000000"/>
        </w:rPr>
        <w:t>м се уређује спречавање прања новца и финансирања тероризма у периоду трајања изречене заштитне мере забране вршења одређених делатности које представљају претежну делатност привредног субјекта за промет и закуп непокретности или трајања заштитне мере забр</w:t>
      </w:r>
      <w:r>
        <w:rPr>
          <w:b/>
          <w:color w:val="000000"/>
        </w:rPr>
        <w:t xml:space="preserve">ане одговорном лицу да врши одређене послове који представљају претежну делатносту привредног субјекта за промет и закуп непокретности, односно у периоду трајања изречене заштитне мере забране одговорном лицу да врши одређене дужности, код агенције за </w:t>
      </w:r>
      <w:r>
        <w:rPr>
          <w:b/>
          <w:color w:val="000000"/>
        </w:rPr>
        <w:lastRenderedPageBreak/>
        <w:t>пром</w:t>
      </w:r>
      <w:r>
        <w:rPr>
          <w:b/>
          <w:color w:val="000000"/>
        </w:rPr>
        <w:t>ет и закуп непокретности чија је претежна делатност пружање услуга промета и закупа непокретности.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Сарадником лица из тачке 5) овог члана сматра се: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1) свако физичко лице које је члан органа управљања или друго одговорно лице у правном лицу у коме је име</w:t>
      </w:r>
      <w:r>
        <w:rPr>
          <w:b/>
          <w:color w:val="000000"/>
        </w:rPr>
        <w:t>новано лице на руководећем положају или је стварни власник тог правног лица;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2) свако физичко лице које је стварни власник правног лица у коме је именовано лице на руководећем положају;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3) свако физичко лице које са именованим лицем има стварно власништв</w:t>
      </w:r>
      <w:r>
        <w:rPr>
          <w:b/>
          <w:color w:val="000000"/>
        </w:rPr>
        <w:t>о над истим правним лицем.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Ако се из оправданих разлога не могу прибавити докази о неосуђиваности из тачке 5) овог члана, лица из тачке 5) овог члана могу доставити и изјаву дату под материјалном и кривичном одговорношћу да нису осуђивани, као и да нису ч</w:t>
      </w:r>
      <w:r>
        <w:rPr>
          <w:b/>
          <w:color w:val="000000"/>
        </w:rPr>
        <w:t>ланови организоване криминалне групе. Министарство може у било ком тренутку затражити од лица из тачке 5) овог члана да достави доказ о неосуђиваности или непосредно од надлежног органа затражити доказ.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color w:val="000000"/>
        </w:rPr>
        <w:t>*Службени гласник РС, број 91/2019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Подаци који се уп</w:t>
      </w:r>
      <w:r>
        <w:rPr>
          <w:b/>
          <w:color w:val="000000"/>
        </w:rPr>
        <w:t>исују у Регистар посредника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6.</w:t>
      </w:r>
    </w:p>
    <w:p w:rsidR="00AC5C32" w:rsidRDefault="001660A7">
      <w:pPr>
        <w:spacing w:after="150"/>
      </w:pPr>
      <w:r>
        <w:rPr>
          <w:color w:val="000000"/>
        </w:rPr>
        <w:t>У Регистар посредника уписују се и воде подаци о:</w:t>
      </w:r>
    </w:p>
    <w:p w:rsidR="00AC5C32" w:rsidRDefault="001660A7">
      <w:pPr>
        <w:spacing w:after="150"/>
      </w:pPr>
      <w:r>
        <w:rPr>
          <w:color w:val="000000"/>
        </w:rPr>
        <w:t>1) посредницима (пословно име, адреса седишта и огранка, порески идентификациони број, матични број и др.);</w:t>
      </w:r>
    </w:p>
    <w:p w:rsidR="00AC5C32" w:rsidRDefault="001660A7">
      <w:pPr>
        <w:spacing w:after="150"/>
      </w:pPr>
      <w:r>
        <w:rPr>
          <w:b/>
          <w:color w:val="000000"/>
        </w:rPr>
        <w:t>2) лицима која обављају послове посредовања са положеним струч</w:t>
      </w:r>
      <w:r>
        <w:rPr>
          <w:b/>
          <w:color w:val="000000"/>
        </w:rPr>
        <w:t>ним испитом из члана 11. овог закона;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color w:val="000000"/>
        </w:rPr>
        <w:t>3) адреси пословног простора из члана 14. овог закона;</w:t>
      </w:r>
    </w:p>
    <w:p w:rsidR="00AC5C32" w:rsidRDefault="001660A7">
      <w:pPr>
        <w:spacing w:after="150"/>
      </w:pPr>
      <w:r>
        <w:rPr>
          <w:color w:val="000000"/>
        </w:rPr>
        <w:t>4) изреченим заштитним мерама из члана 32. став 2. и члана 33. став 4. овог закона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5) члану привредног друштва, стварном власнику, предузетнику, заступнику прив</w:t>
      </w:r>
      <w:r>
        <w:rPr>
          <w:b/>
          <w:color w:val="000000"/>
        </w:rPr>
        <w:t>редног друштва и пословођи, ако је предузетник поверио послове пословођења пословно способном физичком лицу.</w:t>
      </w:r>
      <w:r>
        <w:rPr>
          <w:rFonts w:ascii="Calibri"/>
          <w:b/>
          <w:color w:val="000000"/>
          <w:vertAlign w:val="superscript"/>
        </w:rPr>
        <w:t>**</w:t>
      </w:r>
    </w:p>
    <w:p w:rsidR="00AC5C32" w:rsidRDefault="001660A7">
      <w:pPr>
        <w:spacing w:after="150"/>
      </w:pPr>
      <w:r>
        <w:rPr>
          <w:color w:val="000000"/>
        </w:rPr>
        <w:t>*Службени гласник РС, број 41/2018</w:t>
      </w:r>
    </w:p>
    <w:p w:rsidR="00AC5C32" w:rsidRDefault="001660A7">
      <w:pPr>
        <w:spacing w:after="150"/>
      </w:pPr>
      <w:r>
        <w:rPr>
          <w:color w:val="000000"/>
        </w:rPr>
        <w:t>**Службени гласник РС, број 91/2019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Јавност Регистра посредника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7.</w:t>
      </w:r>
    </w:p>
    <w:p w:rsidR="00AC5C32" w:rsidRDefault="001660A7">
      <w:pPr>
        <w:spacing w:after="150"/>
      </w:pPr>
      <w:r>
        <w:rPr>
          <w:color w:val="000000"/>
        </w:rPr>
        <w:lastRenderedPageBreak/>
        <w:t>Регистар посредника је јаван и сва лиц</w:t>
      </w:r>
      <w:r>
        <w:rPr>
          <w:color w:val="000000"/>
        </w:rPr>
        <w:t>а могу бесплатно да изврше увид у податке који се воде у Регистру посредника, без ограничења.</w:t>
      </w:r>
    </w:p>
    <w:p w:rsidR="00AC5C32" w:rsidRDefault="001660A7">
      <w:pPr>
        <w:spacing w:after="150"/>
      </w:pPr>
      <w:r>
        <w:rPr>
          <w:color w:val="000000"/>
        </w:rPr>
        <w:t>Министарство објављује Регистар посредника на интернет страници министарства.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Промене података у Регистру посредника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8.</w:t>
      </w:r>
    </w:p>
    <w:p w:rsidR="00AC5C32" w:rsidRDefault="001660A7">
      <w:pPr>
        <w:spacing w:after="150"/>
      </w:pPr>
      <w:r>
        <w:rPr>
          <w:color w:val="000000"/>
        </w:rPr>
        <w:t xml:space="preserve">Посредник је дужан да пријави сваку </w:t>
      </w:r>
      <w:r>
        <w:rPr>
          <w:color w:val="000000"/>
        </w:rPr>
        <w:t>промену података који се евидентирају у Регистру посредника у року од седам дана од дана настанка промене, ради уписа промене у Регистар посредника.</w:t>
      </w:r>
    </w:p>
    <w:p w:rsidR="00AC5C32" w:rsidRDefault="001660A7">
      <w:pPr>
        <w:spacing w:after="150"/>
      </w:pPr>
      <w:r>
        <w:rPr>
          <w:color w:val="000000"/>
        </w:rPr>
        <w:t>Министарство по службеној дужности врши промене података у Регистру посредника, на основу података којима р</w:t>
      </w:r>
      <w:r>
        <w:rPr>
          <w:color w:val="000000"/>
        </w:rPr>
        <w:t>асполажу државни органи у склопу службених евиденција, као и података из надзора који се спроводи у складу са овим законом.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Извод из Регистра посредника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9.</w:t>
      </w:r>
    </w:p>
    <w:p w:rsidR="00AC5C32" w:rsidRDefault="001660A7">
      <w:pPr>
        <w:spacing w:after="150"/>
      </w:pPr>
      <w:r>
        <w:rPr>
          <w:color w:val="000000"/>
        </w:rPr>
        <w:t>На захтев заинтересованог лица, министарство издаје извод из Регистра посредника, у року од три</w:t>
      </w:r>
      <w:r>
        <w:rPr>
          <w:color w:val="000000"/>
        </w:rPr>
        <w:t xml:space="preserve"> дана од дана пријема захтева.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Брисање из Регистра посредника</w:t>
      </w:r>
    </w:p>
    <w:p w:rsidR="00AC5C32" w:rsidRDefault="001660A7">
      <w:pPr>
        <w:spacing w:after="150"/>
        <w:jc w:val="center"/>
      </w:pPr>
      <w:r>
        <w:rPr>
          <w:b/>
          <w:color w:val="000000"/>
        </w:rPr>
        <w:t>Члан 10.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Посредник се брише из Регистра посредника: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1) ако престане да испуњава неки од услова за упис у Регистар посредника из члана 5. овог закона;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 xml:space="preserve">2) ако је упис у Регистар посредника </w:t>
      </w:r>
      <w:r>
        <w:rPr>
          <w:b/>
          <w:color w:val="000000"/>
        </w:rPr>
        <w:t>извршен на основу неистинитих података;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3) ако посредник донесе одлуку о престанку обављања делатности агенције за промет и закуп непокретности или престане да постоји у складу са законом;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4) aко поступа супротно прописима којима се уређује спречавање пр</w:t>
      </w:r>
      <w:r>
        <w:rPr>
          <w:b/>
          <w:color w:val="000000"/>
        </w:rPr>
        <w:t>ања новца и финансирањa тероризма;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5) на лични захтев.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Решење о брисању из Регистра посредника доноси министар, а на основу података из јавних евиденција, као и података утврђених у поступку надзора.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b/>
          <w:color w:val="000000"/>
        </w:rPr>
        <w:t>Решење из става 2. овог члана је коначно, а против ње</w:t>
      </w:r>
      <w:r>
        <w:rPr>
          <w:b/>
          <w:color w:val="000000"/>
        </w:rPr>
        <w:t>га се може покренути управни спор, у складу са законом.</w:t>
      </w:r>
      <w:r>
        <w:rPr>
          <w:rFonts w:ascii="Calibri"/>
          <w:b/>
          <w:color w:val="000000"/>
          <w:vertAlign w:val="superscript"/>
        </w:rPr>
        <w:t>*</w:t>
      </w:r>
    </w:p>
    <w:p w:rsidR="00AC5C32" w:rsidRDefault="001660A7">
      <w:pPr>
        <w:spacing w:after="150"/>
      </w:pPr>
      <w:r>
        <w:rPr>
          <w:color w:val="000000"/>
        </w:rPr>
        <w:t>*Службени гласник РС, број 91/2019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lastRenderedPageBreak/>
        <w:t>Стручни испит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11.</w:t>
      </w:r>
    </w:p>
    <w:p w:rsidR="00AC5C32" w:rsidRDefault="001660A7">
      <w:pPr>
        <w:spacing w:after="150"/>
      </w:pPr>
      <w:r>
        <w:rPr>
          <w:color w:val="000000"/>
        </w:rPr>
        <w:t>Стручна оспособљеност за обављање послова посредовања утврђује се полагањем стручног испита (у даљем тексту: стручни испит).</w:t>
      </w:r>
    </w:p>
    <w:p w:rsidR="00AC5C32" w:rsidRDefault="001660A7">
      <w:pPr>
        <w:spacing w:after="150"/>
      </w:pPr>
      <w:r>
        <w:rPr>
          <w:color w:val="000000"/>
        </w:rPr>
        <w:t>Физичко лице кој</w:t>
      </w:r>
      <w:r>
        <w:rPr>
          <w:color w:val="000000"/>
        </w:rPr>
        <w:t xml:space="preserve">е полаже стручни испит мора да има пребивалиште на територији Републике Србије и најмање IV степен стручне спреме </w:t>
      </w:r>
      <w:r>
        <w:rPr>
          <w:b/>
          <w:color w:val="000000"/>
        </w:rPr>
        <w:t>и не може бити осуђено на казну затвора за кривично дело у Републици Србији или страној држави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AC5C32" w:rsidRDefault="001660A7">
      <w:pPr>
        <w:spacing w:after="150"/>
      </w:pPr>
      <w:r>
        <w:rPr>
          <w:color w:val="000000"/>
        </w:rPr>
        <w:t>Физичком лицу које положи стручни испит издај</w:t>
      </w:r>
      <w:r>
        <w:rPr>
          <w:color w:val="000000"/>
        </w:rPr>
        <w:t>е се уверење о положеном стручном испиту.</w:t>
      </w:r>
    </w:p>
    <w:p w:rsidR="00AC5C32" w:rsidRDefault="001660A7">
      <w:pPr>
        <w:spacing w:after="150"/>
      </w:pPr>
      <w:r>
        <w:rPr>
          <w:color w:val="000000"/>
        </w:rPr>
        <w:t>Министарство води евиденцију о издатим уверењима из става 3. овог члана.</w:t>
      </w:r>
    </w:p>
    <w:p w:rsidR="00AC5C32" w:rsidRDefault="001660A7">
      <w:pPr>
        <w:spacing w:after="150"/>
      </w:pPr>
      <w:r>
        <w:rPr>
          <w:color w:val="000000"/>
        </w:rPr>
        <w:t>Средства остварена од уплата за полагање стручног испита су приход буџета Републике Србије.</w:t>
      </w:r>
    </w:p>
    <w:p w:rsidR="00AC5C32" w:rsidRDefault="001660A7">
      <w:pPr>
        <w:spacing w:after="150"/>
      </w:pPr>
      <w:r>
        <w:rPr>
          <w:color w:val="000000"/>
        </w:rPr>
        <w:t>*Службени гласник РС, број 91/2019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 xml:space="preserve">Забрана </w:t>
      </w:r>
      <w:r>
        <w:rPr>
          <w:b/>
          <w:color w:val="000000"/>
        </w:rPr>
        <w:t>неовлашћеног обављања посредовања и сукоб интереса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12.</w:t>
      </w:r>
    </w:p>
    <w:p w:rsidR="00AC5C32" w:rsidRDefault="001660A7">
      <w:pPr>
        <w:spacing w:after="150"/>
      </w:pPr>
      <w:r>
        <w:rPr>
          <w:color w:val="000000"/>
        </w:rPr>
        <w:t>Забрањено је да правно или физичко лице које није уписано у Регистар посредника обавља посредовање.</w:t>
      </w:r>
    </w:p>
    <w:p w:rsidR="00AC5C32" w:rsidRDefault="001660A7">
      <w:pPr>
        <w:spacing w:after="150"/>
      </w:pPr>
      <w:r>
        <w:rPr>
          <w:color w:val="000000"/>
        </w:rPr>
        <w:t>Забрањено је да послове посредовања код посредника обавља физичко лице које нема положен стручни</w:t>
      </w:r>
      <w:r>
        <w:rPr>
          <w:color w:val="000000"/>
        </w:rPr>
        <w:t xml:space="preserve"> испит.</w:t>
      </w:r>
    </w:p>
    <w:p w:rsidR="00AC5C32" w:rsidRDefault="001660A7">
      <w:pPr>
        <w:spacing w:after="150"/>
      </w:pPr>
      <w:r>
        <w:rPr>
          <w:color w:val="000000"/>
        </w:rPr>
        <w:t>Забрањено је да физичко лице које има положен стручни испит истовремено обавља послове посредовања за два или више посредника, односно услуге у вези са послом који је предмет посредовања, као и да обавља друге радње које имају за циљ довођење у вез</w:t>
      </w:r>
      <w:r>
        <w:rPr>
          <w:color w:val="000000"/>
        </w:rPr>
        <w:t>у лица ради промета или закупа непокретности, осим уз писану сагласност свих посредника који учествују у том послу и ако су налогодавци и лица која ће евентуално закључити посредовани посао са налогодавцима обавештени о томе.</w:t>
      </w:r>
    </w:p>
    <w:p w:rsidR="00AC5C32" w:rsidRDefault="001660A7">
      <w:pPr>
        <w:spacing w:after="150"/>
      </w:pPr>
      <w:r>
        <w:rPr>
          <w:color w:val="000000"/>
        </w:rPr>
        <w:t>Ако физичко лице које има поло</w:t>
      </w:r>
      <w:r>
        <w:rPr>
          <w:color w:val="000000"/>
        </w:rPr>
        <w:t>жен стручни испит поступа супротно забрани из става 3. овог члана, оштећени посредник може да захтева накнаду штете.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Уговор о осигурању од одговорности за штету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13.</w:t>
      </w:r>
    </w:p>
    <w:p w:rsidR="00AC5C32" w:rsidRDefault="001660A7">
      <w:pPr>
        <w:spacing w:after="150"/>
      </w:pPr>
      <w:r>
        <w:rPr>
          <w:color w:val="000000"/>
        </w:rPr>
        <w:t>Посредник је дужан да са друштвом за осигурање које има седиште у Републици Србији има</w:t>
      </w:r>
      <w:r>
        <w:rPr>
          <w:color w:val="000000"/>
        </w:rPr>
        <w:t xml:space="preserve"> важећи уговор о осигурању од одговорности за штету која би могла да настане за налогодавца услед неиспуњења уговорних обавеза преузетих уговором о посредовању из члана 15. овог закона, као и обавеза прописаних чланом 16. овог закона.</w:t>
      </w:r>
    </w:p>
    <w:p w:rsidR="00AC5C32" w:rsidRDefault="001660A7">
      <w:pPr>
        <w:spacing w:after="150"/>
      </w:pPr>
      <w:r>
        <w:rPr>
          <w:color w:val="000000"/>
        </w:rPr>
        <w:lastRenderedPageBreak/>
        <w:t>За штету коју би поср</w:t>
      </w:r>
      <w:r>
        <w:rPr>
          <w:color w:val="000000"/>
        </w:rPr>
        <w:t>едник могао да проузрокује налогодавцу обављањем посредовања свота осигурања износи минимално 15.000,00 евра у динарској противвредности по једном осигураном случају, односно укупно минимално 45.000,00 евра у динарској противвредности за све одштетне захте</w:t>
      </w:r>
      <w:r>
        <w:rPr>
          <w:color w:val="000000"/>
        </w:rPr>
        <w:t>ве у једној години осигурања.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Пословни простор и опрема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14.</w:t>
      </w:r>
    </w:p>
    <w:p w:rsidR="00AC5C32" w:rsidRDefault="001660A7">
      <w:pPr>
        <w:spacing w:after="150"/>
      </w:pPr>
      <w:r>
        <w:rPr>
          <w:color w:val="000000"/>
        </w:rPr>
        <w:t>Посредник обавља посредовање у одговарајућем пословном простору са одговарајућом опремом, који испуњавају минималне техничке услове и који су функционално издвојени од стамбеног простора.</w:t>
      </w:r>
    </w:p>
    <w:p w:rsidR="00AC5C32" w:rsidRDefault="001660A7">
      <w:pPr>
        <w:spacing w:after="120"/>
        <w:jc w:val="center"/>
      </w:pPr>
      <w:r>
        <w:rPr>
          <w:color w:val="000000"/>
        </w:rPr>
        <w:t>III</w:t>
      </w:r>
      <w:r>
        <w:rPr>
          <w:color w:val="000000"/>
        </w:rPr>
        <w:t>. НАЧИН ОБАВЉАЊА ПОСРЕДОВАЊА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Уговор о посредовању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15.</w:t>
      </w:r>
    </w:p>
    <w:p w:rsidR="00AC5C32" w:rsidRDefault="001660A7">
      <w:pPr>
        <w:spacing w:after="150"/>
      </w:pPr>
      <w:r>
        <w:rPr>
          <w:color w:val="000000"/>
        </w:rPr>
        <w:t>Посредовање се врши на основу уговора о посредовању у промету, односно закупу непокретности (у даљем тексту: уговор о посредовању), који закључују налогодавац и посредник.</w:t>
      </w:r>
    </w:p>
    <w:p w:rsidR="00AC5C32" w:rsidRDefault="001660A7">
      <w:pPr>
        <w:spacing w:after="150"/>
      </w:pPr>
      <w:r>
        <w:rPr>
          <w:color w:val="000000"/>
        </w:rPr>
        <w:t xml:space="preserve">Налогодавац може да буде </w:t>
      </w:r>
      <w:r>
        <w:rPr>
          <w:color w:val="000000"/>
        </w:rPr>
        <w:t>продавац, купац, закуподавац или закупац, односно пуномоћник неког од тих лица.</w:t>
      </w:r>
    </w:p>
    <w:p w:rsidR="00AC5C32" w:rsidRDefault="001660A7">
      <w:pPr>
        <w:spacing w:after="150"/>
      </w:pPr>
      <w:r>
        <w:rPr>
          <w:color w:val="000000"/>
        </w:rPr>
        <w:t>Уговор о посредовању закључује се у писаном, односно електронском облику у складу са законом којим се уређује електронска трговина.</w:t>
      </w:r>
    </w:p>
    <w:p w:rsidR="00AC5C32" w:rsidRDefault="001660A7">
      <w:pPr>
        <w:spacing w:after="150"/>
      </w:pPr>
      <w:r>
        <w:rPr>
          <w:color w:val="000000"/>
        </w:rPr>
        <w:t>Уговор о посредовању поред права и обавеза п</w:t>
      </w:r>
      <w:r>
        <w:rPr>
          <w:color w:val="000000"/>
        </w:rPr>
        <w:t>осредника и налогодавца, нарочито садржи податке о посреднику и броју под којим је уписан у Регистар посредника, налогодавцу, врсти и битним елементима правног посла у циљу чијег закључења посредник посредује, о висини, начину и року плаћања посредничке на</w:t>
      </w:r>
      <w:r>
        <w:rPr>
          <w:color w:val="000000"/>
        </w:rPr>
        <w:t>кнаде, року важења уговора и врсти и висини трошка додатних услуга, уколико су уговорене.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Обавезе посредника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16.</w:t>
      </w:r>
    </w:p>
    <w:p w:rsidR="00AC5C32" w:rsidRDefault="001660A7">
      <w:pPr>
        <w:spacing w:after="150"/>
      </w:pPr>
      <w:r>
        <w:rPr>
          <w:color w:val="000000"/>
        </w:rPr>
        <w:t>Посредник се, у зависности од врсте посредованог правног посла, обавезује да ће обављати следеће:</w:t>
      </w:r>
    </w:p>
    <w:p w:rsidR="00AC5C32" w:rsidRDefault="001660A7">
      <w:pPr>
        <w:spacing w:after="150"/>
      </w:pPr>
      <w:r>
        <w:rPr>
          <w:color w:val="000000"/>
        </w:rPr>
        <w:t xml:space="preserve">1) настојати да нађе и доведе у везу с </w:t>
      </w:r>
      <w:r>
        <w:rPr>
          <w:color w:val="000000"/>
        </w:rPr>
        <w:t>налогодавцем лице ради закључивања посла који је предмет уговора о посредовању;</w:t>
      </w:r>
    </w:p>
    <w:p w:rsidR="00AC5C32" w:rsidRDefault="001660A7">
      <w:pPr>
        <w:spacing w:after="150"/>
      </w:pPr>
      <w:r>
        <w:rPr>
          <w:color w:val="000000"/>
        </w:rPr>
        <w:t>2) дати налогодавцу објективно мишљење о цени непокретности или износу закупнине непокретности у складу са њеним карактеристикама, приликама на тржишту, као и другим релевантни</w:t>
      </w:r>
      <w:r>
        <w:rPr>
          <w:color w:val="000000"/>
        </w:rPr>
        <w:t>м околностима;</w:t>
      </w:r>
    </w:p>
    <w:p w:rsidR="00AC5C32" w:rsidRDefault="001660A7">
      <w:pPr>
        <w:spacing w:after="150"/>
      </w:pPr>
      <w:r>
        <w:rPr>
          <w:color w:val="000000"/>
        </w:rPr>
        <w:t>3) извршити увид у исправе којима се доказује право својине или друго стварно право на непокретности чији промет, односно закуп је предмет посредовања, и упозорити налогодавца нарочито на:</w:t>
      </w:r>
    </w:p>
    <w:p w:rsidR="00AC5C32" w:rsidRDefault="001660A7">
      <w:pPr>
        <w:spacing w:after="150"/>
      </w:pPr>
      <w:r>
        <w:rPr>
          <w:color w:val="000000"/>
        </w:rPr>
        <w:lastRenderedPageBreak/>
        <w:t>(1) могуће ризике у вези са уписом предметне непокре</w:t>
      </w:r>
      <w:r>
        <w:rPr>
          <w:color w:val="000000"/>
        </w:rPr>
        <w:t>тности у регистре непокретности;</w:t>
      </w:r>
    </w:p>
    <w:p w:rsidR="00AC5C32" w:rsidRDefault="001660A7">
      <w:pPr>
        <w:spacing w:after="150"/>
      </w:pPr>
      <w:r>
        <w:rPr>
          <w:color w:val="000000"/>
        </w:rPr>
        <w:t>(2) уписана права, односно терете на предметној непокретности;</w:t>
      </w:r>
    </w:p>
    <w:p w:rsidR="00AC5C32" w:rsidRDefault="001660A7">
      <w:pPr>
        <w:spacing w:after="150"/>
      </w:pPr>
      <w:r>
        <w:rPr>
          <w:color w:val="000000"/>
        </w:rPr>
        <w:t>(3) постојање права прече куповине и ограничења у правном промету у складу са посебним прописима;</w:t>
      </w:r>
    </w:p>
    <w:p w:rsidR="00AC5C32" w:rsidRDefault="001660A7">
      <w:pPr>
        <w:spacing w:after="150"/>
      </w:pPr>
      <w:r>
        <w:rPr>
          <w:color w:val="000000"/>
        </w:rPr>
        <w:t xml:space="preserve">4) обавити потребне радње ради презентације непокретности на </w:t>
      </w:r>
      <w:r>
        <w:rPr>
          <w:color w:val="000000"/>
        </w:rPr>
        <w:t>тржишту, поставити оглас у вези са прометом, односно закупом непокретности на одговарајући начин и извршити све друге радње договорене уговором о посредовању које прелазе уобичајену презентацију, а за шта има право на посебне, унапред исказане трошкове;</w:t>
      </w:r>
    </w:p>
    <w:p w:rsidR="00AC5C32" w:rsidRDefault="001660A7">
      <w:pPr>
        <w:spacing w:after="150"/>
      </w:pPr>
      <w:r>
        <w:rPr>
          <w:color w:val="000000"/>
        </w:rPr>
        <w:t>5)</w:t>
      </w:r>
      <w:r>
        <w:rPr>
          <w:color w:val="000000"/>
        </w:rPr>
        <w:t xml:space="preserve"> омогућити преглед непокретности;</w:t>
      </w:r>
    </w:p>
    <w:p w:rsidR="00AC5C32" w:rsidRDefault="001660A7">
      <w:pPr>
        <w:spacing w:after="150"/>
      </w:pPr>
      <w:r>
        <w:rPr>
          <w:color w:val="000000"/>
        </w:rPr>
        <w:t>6) посредовати у преговорима и настојати да дође до закључивања уговора;</w:t>
      </w:r>
    </w:p>
    <w:p w:rsidR="00AC5C32" w:rsidRDefault="001660A7">
      <w:pPr>
        <w:spacing w:after="150"/>
      </w:pPr>
      <w:r>
        <w:rPr>
          <w:color w:val="000000"/>
        </w:rPr>
        <w:t xml:space="preserve">7) чувати податке о личности налогодавца и по писаном налогу налогодавца чувати као пословну тајну податке о непокретности у вези са чијим прометом, </w:t>
      </w:r>
      <w:r>
        <w:rPr>
          <w:color w:val="000000"/>
        </w:rPr>
        <w:t>односно закупом посредује, или у вези с том непокретности или с послом за који посредује;</w:t>
      </w:r>
    </w:p>
    <w:p w:rsidR="00AC5C32" w:rsidRDefault="001660A7">
      <w:pPr>
        <w:spacing w:after="150"/>
      </w:pPr>
      <w:r>
        <w:rPr>
          <w:color w:val="000000"/>
        </w:rPr>
        <w:t>8) обавестити налогодавца о свим околностима од значаја за предметни посао које су му познате или му морају бити познате.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Евиденција о посредовању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17.</w:t>
      </w:r>
    </w:p>
    <w:p w:rsidR="00AC5C32" w:rsidRDefault="001660A7">
      <w:pPr>
        <w:spacing w:after="150"/>
      </w:pPr>
      <w:r>
        <w:rPr>
          <w:color w:val="000000"/>
        </w:rPr>
        <w:t xml:space="preserve">Посредник </w:t>
      </w:r>
      <w:r>
        <w:rPr>
          <w:color w:val="000000"/>
        </w:rPr>
        <w:t>води евиденцију о посредовању.</w:t>
      </w:r>
    </w:p>
    <w:p w:rsidR="00AC5C32" w:rsidRDefault="001660A7">
      <w:pPr>
        <w:spacing w:after="150"/>
      </w:pPr>
      <w:r>
        <w:rPr>
          <w:color w:val="000000"/>
        </w:rPr>
        <w:t xml:space="preserve">Евиденција из става 1. овога члана садржи податке о уговорима о посредовању из члана 15. овог закона и уговорима о потпосредовању из члана 29. овог закона, а нарочито податке о налогодавцу, непокретности чији промет, односно </w:t>
      </w:r>
      <w:r>
        <w:rPr>
          <w:color w:val="000000"/>
        </w:rPr>
        <w:t>закуп је предмет посредовања, исходу посредовања и посредничкој накнади.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Оглашавање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18.</w:t>
      </w:r>
    </w:p>
    <w:p w:rsidR="00AC5C32" w:rsidRDefault="001660A7">
      <w:pPr>
        <w:spacing w:after="150"/>
      </w:pPr>
      <w:r>
        <w:rPr>
          <w:color w:val="000000"/>
        </w:rPr>
        <w:t>Посредник је дужан да приликом оглашавања у вези са прометом, односно закупом непокретности који су предмет посредовања, у средствима јавног информисања, у свом по</w:t>
      </w:r>
      <w:r>
        <w:rPr>
          <w:color w:val="000000"/>
        </w:rPr>
        <w:t>словном простору или на другим местима где је дозвољено оглашавање у вези са прометом, односно закупом непокретности, поред података о свом пословном имену и броју под којим је уписан у Регистар посредника, огласи податке о цени, локацији, површини и струк</w:t>
      </w:r>
      <w:r>
        <w:rPr>
          <w:color w:val="000000"/>
        </w:rPr>
        <w:t>тури непокретности.</w:t>
      </w:r>
    </w:p>
    <w:p w:rsidR="00AC5C32" w:rsidRDefault="001660A7">
      <w:pPr>
        <w:spacing w:after="150"/>
      </w:pPr>
      <w:r>
        <w:rPr>
          <w:color w:val="000000"/>
        </w:rPr>
        <w:t>Забрањено је оглашавање у вези са прометом, односно закупом непокретности за чији промет, односно закуп посредник нема закључен уговор о посредовању, односно уговор о потпосредовању.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lastRenderedPageBreak/>
        <w:t>Пажња у правном промету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19.</w:t>
      </w:r>
    </w:p>
    <w:p w:rsidR="00AC5C32" w:rsidRDefault="001660A7">
      <w:pPr>
        <w:spacing w:after="150"/>
      </w:pPr>
      <w:r>
        <w:rPr>
          <w:color w:val="000000"/>
        </w:rPr>
        <w:t>Посредник у обављању</w:t>
      </w:r>
      <w:r>
        <w:rPr>
          <w:color w:val="000000"/>
        </w:rPr>
        <w:t xml:space="preserve"> посредовања, односно других радњи у вези са послом који је предмет посредовања, мора поступати са пажњом доброг привредника.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Право на посредничку накнаду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20.</w:t>
      </w:r>
    </w:p>
    <w:p w:rsidR="00AC5C32" w:rsidRDefault="001660A7">
      <w:pPr>
        <w:spacing w:after="150"/>
      </w:pPr>
      <w:r>
        <w:rPr>
          <w:color w:val="000000"/>
        </w:rPr>
        <w:t>Посредник стиче право на посредничку накнаду у моменту закључења уговора за који је посредов</w:t>
      </w:r>
      <w:r>
        <w:rPr>
          <w:color w:val="000000"/>
        </w:rPr>
        <w:t>ао, осим ако посредник и налогодавац нису уговорили да се право на посредничку накнаду стиче у моменту закључења предуговора за који је посредник посредовао.</w:t>
      </w:r>
    </w:p>
    <w:p w:rsidR="00AC5C32" w:rsidRDefault="001660A7">
      <w:pPr>
        <w:spacing w:after="150"/>
      </w:pPr>
      <w:r>
        <w:rPr>
          <w:color w:val="000000"/>
        </w:rPr>
        <w:t>Посредник не може захтевати делимично плаћање посредничке накнаде унапред, односно пре закључења п</w:t>
      </w:r>
      <w:r>
        <w:rPr>
          <w:color w:val="000000"/>
        </w:rPr>
        <w:t>редуговора, односно уговора за који је посредовао у складу са ставом 1. овог члана.</w:t>
      </w:r>
    </w:p>
    <w:p w:rsidR="00AC5C32" w:rsidRDefault="001660A7">
      <w:pPr>
        <w:spacing w:after="150"/>
      </w:pPr>
      <w:r>
        <w:rPr>
          <w:color w:val="000000"/>
        </w:rPr>
        <w:t>Трошкове додатних услуга у вези са послом који је предмет посредовања посредник може наплатити, ако је то изричито наведено у уговору о посредовању.</w:t>
      </w:r>
    </w:p>
    <w:p w:rsidR="00AC5C32" w:rsidRDefault="001660A7">
      <w:pPr>
        <w:spacing w:after="150"/>
      </w:pPr>
      <w:r>
        <w:rPr>
          <w:color w:val="000000"/>
        </w:rPr>
        <w:t xml:space="preserve">Након престанка важења </w:t>
      </w:r>
      <w:r>
        <w:rPr>
          <w:color w:val="000000"/>
        </w:rPr>
        <w:t>уговора о посредовању посредник има право на накнаду у складу са одредбама члана 27. ст. 5, 6. и 7. овог закона, ако није другачије уговорено.</w:t>
      </w:r>
    </w:p>
    <w:p w:rsidR="00AC5C32" w:rsidRDefault="001660A7">
      <w:pPr>
        <w:spacing w:after="150"/>
      </w:pPr>
      <w:r>
        <w:rPr>
          <w:color w:val="000000"/>
        </w:rPr>
        <w:t>Посредник, односно потпосредник нема право на накнаду за посредовање ако са налогодавцем у своје име, као уговорн</w:t>
      </w:r>
      <w:r>
        <w:rPr>
          <w:color w:val="000000"/>
        </w:rPr>
        <w:t>а страна, закључи уговор који је предмет посредовања, односно ако такав уговор с налогодавцем закључи лице са положеним стручним испитом које за посредника, односно за потпосредника обавља послове посредовања.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Рачун за услуге посредника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21.</w:t>
      </w:r>
    </w:p>
    <w:p w:rsidR="00AC5C32" w:rsidRDefault="001660A7">
      <w:pPr>
        <w:spacing w:after="150"/>
      </w:pPr>
      <w:r>
        <w:rPr>
          <w:color w:val="000000"/>
        </w:rPr>
        <w:t>Рачун за и</w:t>
      </w:r>
      <w:r>
        <w:rPr>
          <w:color w:val="000000"/>
        </w:rPr>
        <w:t>звршене услуге посредник може испоставити у складу са уговором о посредовању.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Овлашћење за закључење уговора о промету или закупу непокретности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22.</w:t>
      </w:r>
    </w:p>
    <w:p w:rsidR="00AC5C32" w:rsidRDefault="001660A7">
      <w:pPr>
        <w:spacing w:after="150"/>
      </w:pPr>
      <w:r>
        <w:rPr>
          <w:color w:val="000000"/>
        </w:rPr>
        <w:t xml:space="preserve">Посредник може, када је за то посебно овлашћен, да у име и за рачун налогодавца закључи предуговор, </w:t>
      </w:r>
      <w:r>
        <w:rPr>
          <w:color w:val="000000"/>
        </w:rPr>
        <w:t>односно уговор о промету непокретности, односно уговор о закупу непокретности.</w:t>
      </w:r>
    </w:p>
    <w:p w:rsidR="00AC5C32" w:rsidRDefault="001660A7">
      <w:pPr>
        <w:spacing w:after="150"/>
      </w:pPr>
      <w:r>
        <w:rPr>
          <w:color w:val="000000"/>
        </w:rPr>
        <w:t>Овлашћење из става 1. овог члана се посебно издаје у законом прописаном облику.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Обавезе налогодавца</w:t>
      </w:r>
    </w:p>
    <w:p w:rsidR="00AC5C32" w:rsidRDefault="001660A7">
      <w:pPr>
        <w:spacing w:after="120"/>
        <w:jc w:val="center"/>
      </w:pPr>
      <w:r>
        <w:rPr>
          <w:color w:val="000000"/>
        </w:rPr>
        <w:lastRenderedPageBreak/>
        <w:t>Члан 23.</w:t>
      </w:r>
    </w:p>
    <w:p w:rsidR="00AC5C32" w:rsidRDefault="001660A7">
      <w:pPr>
        <w:spacing w:after="150"/>
      </w:pPr>
      <w:r>
        <w:rPr>
          <w:color w:val="000000"/>
        </w:rPr>
        <w:t>Налогодавац се, у зависности од врсте посредованог правног посла, об</w:t>
      </w:r>
      <w:r>
        <w:rPr>
          <w:color w:val="000000"/>
        </w:rPr>
        <w:t>авезује да ће обавити следеће:</w:t>
      </w:r>
    </w:p>
    <w:p w:rsidR="00AC5C32" w:rsidRDefault="001660A7">
      <w:pPr>
        <w:spacing w:after="150"/>
      </w:pPr>
      <w:r>
        <w:rPr>
          <w:color w:val="000000"/>
        </w:rPr>
        <w:t>1) обавестити посредника о свим околностима које су од значаја за обављање посредовања;</w:t>
      </w:r>
    </w:p>
    <w:p w:rsidR="00AC5C32" w:rsidRDefault="001660A7">
      <w:pPr>
        <w:spacing w:after="150"/>
      </w:pPr>
      <w:r>
        <w:rPr>
          <w:color w:val="000000"/>
        </w:rPr>
        <w:t>2) дати посреднику на увид оригинале исправа које доказују његово право на непокретности која је предмет промета, односно упозорити посре</w:t>
      </w:r>
      <w:r>
        <w:rPr>
          <w:color w:val="000000"/>
        </w:rPr>
        <w:t>дника на све уписане и неуписане терете који постоје на непокретности;</w:t>
      </w:r>
    </w:p>
    <w:p w:rsidR="00AC5C32" w:rsidRDefault="001660A7">
      <w:pPr>
        <w:spacing w:after="150"/>
      </w:pPr>
      <w:r>
        <w:rPr>
          <w:color w:val="000000"/>
        </w:rPr>
        <w:t>3) посреднику и лицу заинтересованом за закључење правног посла омогућити разгледање непокретности, на договорени начин и у договорено време;</w:t>
      </w:r>
    </w:p>
    <w:p w:rsidR="00AC5C32" w:rsidRDefault="001660A7">
      <w:pPr>
        <w:spacing w:after="150"/>
      </w:pPr>
      <w:r>
        <w:rPr>
          <w:color w:val="000000"/>
        </w:rPr>
        <w:t xml:space="preserve">4) обавестити посредника о свим битним </w:t>
      </w:r>
      <w:r>
        <w:rPr>
          <w:color w:val="000000"/>
        </w:rPr>
        <w:t>подацима о непокретности, што посебно укључује тачне податке о цени, локацији, структури непокретности и др;</w:t>
      </w:r>
    </w:p>
    <w:p w:rsidR="00AC5C32" w:rsidRDefault="001660A7">
      <w:pPr>
        <w:spacing w:after="150"/>
      </w:pPr>
      <w:r>
        <w:rPr>
          <w:color w:val="000000"/>
        </w:rPr>
        <w:t>5) предати посреднику оверене копије свих исправа којима доказује право својине на непокретности која је предмет посредовања, приликом закључења по</w:t>
      </w:r>
      <w:r>
        <w:rPr>
          <w:color w:val="000000"/>
        </w:rPr>
        <w:t>средованог правног посла – предуговора или главног уговора у вези са прометом или закупом непокретности;</w:t>
      </w:r>
    </w:p>
    <w:p w:rsidR="00AC5C32" w:rsidRDefault="001660A7">
      <w:pPr>
        <w:spacing w:after="150"/>
      </w:pPr>
      <w:r>
        <w:rPr>
          <w:color w:val="000000"/>
        </w:rPr>
        <w:t>6) исплатити посреднику уговорену посредничку накнаду, и ако је то посебно уговорено, надокнадити посреднику друге трошкове настале током посредовања;</w:t>
      </w:r>
    </w:p>
    <w:p w:rsidR="00AC5C32" w:rsidRDefault="001660A7">
      <w:pPr>
        <w:spacing w:after="150"/>
      </w:pPr>
      <w:r>
        <w:rPr>
          <w:color w:val="000000"/>
        </w:rPr>
        <w:t>7) обавестити посредника о свим променама у вези са посредованим послом, а посебно о променама у вези са правима на непокретности, роковима и ценом, а све у року од три дана од дана настале промене.</w:t>
      </w:r>
    </w:p>
    <w:p w:rsidR="00AC5C32" w:rsidRDefault="001660A7">
      <w:pPr>
        <w:spacing w:after="150"/>
      </w:pPr>
      <w:r>
        <w:rPr>
          <w:color w:val="000000"/>
        </w:rPr>
        <w:t>Ако налогодавац да налог за посредовање или закључи угово</w:t>
      </w:r>
      <w:r>
        <w:rPr>
          <w:color w:val="000000"/>
        </w:rPr>
        <w:t>р о посредовању противно начелу савесности и поштења, дужан је да надокнади трошкове настале током посредовања, који не могу бити већи од уговорене посредничке накнаде за посредовани посао.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Ништавост обавезе приступања преговорима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24.</w:t>
      </w:r>
    </w:p>
    <w:p w:rsidR="00AC5C32" w:rsidRDefault="001660A7">
      <w:pPr>
        <w:spacing w:after="150"/>
      </w:pPr>
      <w:r>
        <w:rPr>
          <w:color w:val="000000"/>
        </w:rPr>
        <w:t>Налогодавац није</w:t>
      </w:r>
      <w:r>
        <w:rPr>
          <w:color w:val="000000"/>
        </w:rPr>
        <w:t xml:space="preserve"> дужан да приступи преговорима за закључење посредованог посла с лицем које је посредник пронашао, нити да закључи посредовани правни посао, а одредба уговора о посредовању којом је уговорено другачије, ништава је.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Анонимни налогодавац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25.</w:t>
      </w:r>
    </w:p>
    <w:p w:rsidR="00AC5C32" w:rsidRDefault="001660A7">
      <w:pPr>
        <w:spacing w:after="150"/>
      </w:pPr>
      <w:r>
        <w:rPr>
          <w:color w:val="000000"/>
        </w:rPr>
        <w:t>Посредник к</w:t>
      </w:r>
      <w:r>
        <w:rPr>
          <w:color w:val="000000"/>
        </w:rPr>
        <w:t xml:space="preserve">оји послове посредовања обавља за налогодавца који жели да остане анониман, дужан је да не открива идентитет налогодавца, у складу са </w:t>
      </w:r>
      <w:r>
        <w:rPr>
          <w:color w:val="000000"/>
        </w:rPr>
        <w:lastRenderedPageBreak/>
        <w:t>условима из уговора о посредовању, а најкасније до закључења посредованог правног посла.</w:t>
      </w:r>
    </w:p>
    <w:p w:rsidR="00AC5C32" w:rsidRDefault="001660A7">
      <w:pPr>
        <w:spacing w:after="150"/>
      </w:pPr>
      <w:r>
        <w:rPr>
          <w:color w:val="000000"/>
        </w:rPr>
        <w:t xml:space="preserve">Клаузула о анонимном налогодавцу </w:t>
      </w:r>
      <w:r>
        <w:rPr>
          <w:color w:val="000000"/>
        </w:rPr>
        <w:t>се изричито уговара.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Ексклузивно посредовање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26.</w:t>
      </w:r>
    </w:p>
    <w:p w:rsidR="00AC5C32" w:rsidRDefault="001660A7">
      <w:pPr>
        <w:spacing w:after="150"/>
      </w:pPr>
      <w:r>
        <w:rPr>
          <w:color w:val="000000"/>
        </w:rPr>
        <w:t>Налогодавац се може обавезати изричитим уговарањем клаузуле о ексклузивном посредовању, да у уговореном року неће ангажовати другог посредника за посредовање у вези са одређеном непокретности.</w:t>
      </w:r>
    </w:p>
    <w:p w:rsidR="00AC5C32" w:rsidRDefault="001660A7">
      <w:pPr>
        <w:spacing w:after="150"/>
      </w:pPr>
      <w:r>
        <w:rPr>
          <w:color w:val="000000"/>
        </w:rPr>
        <w:t>Ако за вр</w:t>
      </w:r>
      <w:r>
        <w:rPr>
          <w:color w:val="000000"/>
        </w:rPr>
        <w:t xml:space="preserve">еме важења клаузуле о ексклузивном посредовању налогодавац закључи правни посао у вези са непокретношћу из става 1. овог члана, за који је посредовао други посредник, дужан је да посреднику са којим је уговорио ексклузивно посредовање на име накнаде штете </w:t>
      </w:r>
      <w:r>
        <w:rPr>
          <w:color w:val="000000"/>
        </w:rPr>
        <w:t>плати износ уговорене посредничке накнаде.</w:t>
      </w:r>
    </w:p>
    <w:p w:rsidR="00AC5C32" w:rsidRDefault="001660A7">
      <w:pPr>
        <w:spacing w:after="150"/>
      </w:pPr>
      <w:r>
        <w:rPr>
          <w:color w:val="000000"/>
        </w:rPr>
        <w:t>Посредник је дужан да посебно упозори налогодавца на значење и правне последице клаузуле о ексклузивном посредовању из става 1. овог члана.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Престанак важења уговора о посредовању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27.</w:t>
      </w:r>
    </w:p>
    <w:p w:rsidR="00AC5C32" w:rsidRDefault="001660A7">
      <w:pPr>
        <w:spacing w:after="150"/>
      </w:pPr>
      <w:r>
        <w:rPr>
          <w:color w:val="000000"/>
        </w:rPr>
        <w:t xml:space="preserve">Уговор о посредовању </w:t>
      </w:r>
      <w:r>
        <w:rPr>
          <w:color w:val="000000"/>
        </w:rPr>
        <w:t>престаје да производи правна дејства протеком рока на који је закључен, закључењем правног посла за који је посредовано или отказом у писаном, односно електронском облику, у складу са законом којим се уређује електронска трговина.</w:t>
      </w:r>
    </w:p>
    <w:p w:rsidR="00AC5C32" w:rsidRDefault="001660A7">
      <w:pPr>
        <w:spacing w:after="150"/>
      </w:pPr>
      <w:r>
        <w:rPr>
          <w:color w:val="000000"/>
        </w:rPr>
        <w:t>Ако није другачије уговор</w:t>
      </w:r>
      <w:r>
        <w:rPr>
          <w:color w:val="000000"/>
        </w:rPr>
        <w:t>ено, уговор о посредовању се закључује на годину дана.</w:t>
      </w:r>
    </w:p>
    <w:p w:rsidR="00AC5C32" w:rsidRDefault="001660A7">
      <w:pPr>
        <w:spacing w:after="150"/>
      </w:pPr>
      <w:r>
        <w:rPr>
          <w:color w:val="000000"/>
        </w:rPr>
        <w:t>Отказ уговора о посредовању не мора бити образложен и има правно дејство моментом достављања посреднику.</w:t>
      </w:r>
    </w:p>
    <w:p w:rsidR="00AC5C32" w:rsidRDefault="001660A7">
      <w:pPr>
        <w:spacing w:after="150"/>
      </w:pPr>
      <w:r>
        <w:rPr>
          <w:color w:val="000000"/>
        </w:rPr>
        <w:t>На отказ уговора о посредовању сходно се примењују одредбе закона којим се уређују облигациони о</w:t>
      </w:r>
      <w:r>
        <w:rPr>
          <w:color w:val="000000"/>
        </w:rPr>
        <w:t>дноси у делу који се односи на опозивање налога за посредовање.</w:t>
      </w:r>
    </w:p>
    <w:p w:rsidR="00AC5C32" w:rsidRDefault="001660A7">
      <w:pPr>
        <w:spacing w:after="150"/>
      </w:pPr>
      <w:r>
        <w:rPr>
          <w:color w:val="000000"/>
        </w:rPr>
        <w:t>Налогодавац је дужан да надокнади посреднику настале трошкове само ако је изричито уговорено да их сноси налогодавац без обзира на успех посредовања.</w:t>
      </w:r>
    </w:p>
    <w:p w:rsidR="00AC5C32" w:rsidRDefault="001660A7">
      <w:pPr>
        <w:spacing w:after="150"/>
      </w:pPr>
      <w:r>
        <w:rPr>
          <w:color w:val="000000"/>
        </w:rPr>
        <w:t>Ако након престанка важења уговора о посре</w:t>
      </w:r>
      <w:r>
        <w:rPr>
          <w:color w:val="000000"/>
        </w:rPr>
        <w:t>довању на основу отказа налогодавца, а у року не дужем од месец дана од дана престанка важења уговора, налогодавац закључи правни посао који је непосредна последица посредниковог посредовања пре престанка важења уговора о посредовању, дужан је да посредник</w:t>
      </w:r>
      <w:r>
        <w:rPr>
          <w:color w:val="000000"/>
        </w:rPr>
        <w:t>у плати уговорену посредничку накнаду у целини, осим ако је уговором о посредовању другачије било уговорено.</w:t>
      </w:r>
    </w:p>
    <w:p w:rsidR="00AC5C32" w:rsidRDefault="001660A7">
      <w:pPr>
        <w:spacing w:after="150"/>
      </w:pPr>
      <w:r>
        <w:rPr>
          <w:color w:val="000000"/>
        </w:rPr>
        <w:lastRenderedPageBreak/>
        <w:t>Ако под условом и у року из става 6. овог члана, налогодавац закључи правни посао који је у значајној мери резултат посредниковог посредовања пре п</w:t>
      </w:r>
      <w:r>
        <w:rPr>
          <w:color w:val="000000"/>
        </w:rPr>
        <w:t>рестанка важења уговора о посредовању, дужан је да плати посреднику сразмерну посредничку накнаду, осим ако је уговором о посредовању другачије било уговорено.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Општи услови пословања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28.</w:t>
      </w:r>
    </w:p>
    <w:p w:rsidR="00AC5C32" w:rsidRDefault="001660A7">
      <w:pPr>
        <w:spacing w:after="150"/>
      </w:pPr>
      <w:r>
        <w:rPr>
          <w:color w:val="000000"/>
        </w:rPr>
        <w:t>Посредник је дужан да одреди опште услове пословања у складу с о</w:t>
      </w:r>
      <w:r>
        <w:rPr>
          <w:color w:val="000000"/>
        </w:rPr>
        <w:t>вим законом и другим прописима.</w:t>
      </w:r>
    </w:p>
    <w:p w:rsidR="00AC5C32" w:rsidRDefault="001660A7">
      <w:pPr>
        <w:spacing w:after="150"/>
      </w:pPr>
      <w:r>
        <w:rPr>
          <w:color w:val="000000"/>
        </w:rPr>
        <w:t>Општи услови пословања нарочито садрже:</w:t>
      </w:r>
    </w:p>
    <w:p w:rsidR="00AC5C32" w:rsidRDefault="001660A7">
      <w:pPr>
        <w:spacing w:after="150"/>
      </w:pPr>
      <w:r>
        <w:rPr>
          <w:color w:val="000000"/>
        </w:rPr>
        <w:t>1) износ посредничке накнаде, односно начин одређивања износа посредничке накнаде;</w:t>
      </w:r>
    </w:p>
    <w:p w:rsidR="00AC5C32" w:rsidRDefault="001660A7">
      <w:pPr>
        <w:spacing w:after="150"/>
      </w:pPr>
      <w:r>
        <w:rPr>
          <w:color w:val="000000"/>
        </w:rPr>
        <w:t>2) опис послова које је посредник дужан да обави у замену за посредничку накнаду;</w:t>
      </w:r>
    </w:p>
    <w:p w:rsidR="00AC5C32" w:rsidRDefault="001660A7">
      <w:pPr>
        <w:spacing w:after="150"/>
      </w:pPr>
      <w:r>
        <w:rPr>
          <w:color w:val="000000"/>
        </w:rPr>
        <w:t>3) врсту и висину т</w:t>
      </w:r>
      <w:r>
        <w:rPr>
          <w:color w:val="000000"/>
        </w:rPr>
        <w:t>рошкова за додатне услуге.</w:t>
      </w:r>
    </w:p>
    <w:p w:rsidR="00AC5C32" w:rsidRDefault="001660A7">
      <w:pPr>
        <w:spacing w:after="150"/>
      </w:pPr>
      <w:r>
        <w:rPr>
          <w:color w:val="000000"/>
        </w:rPr>
        <w:t>Посредник је обавезан да у свом пословном простору на видном месту истакне своје опште услове пословања, који су саставни део уговора о посредовању.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Уговор о потпосредовању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29.</w:t>
      </w:r>
    </w:p>
    <w:p w:rsidR="00AC5C32" w:rsidRDefault="001660A7">
      <w:pPr>
        <w:spacing w:after="150"/>
      </w:pPr>
      <w:r>
        <w:rPr>
          <w:color w:val="000000"/>
        </w:rPr>
        <w:t>Посредник може уговором о потпосредовању пренет</w:t>
      </w:r>
      <w:r>
        <w:rPr>
          <w:color w:val="000000"/>
        </w:rPr>
        <w:t>и своја права и обавезе из уговора о посредовању, у целини или делимично, на другог посредника, ако се налогодавац са овим изричито сагласио у уговору о посредовању.</w:t>
      </w:r>
    </w:p>
    <w:p w:rsidR="00AC5C32" w:rsidRDefault="001660A7">
      <w:pPr>
        <w:spacing w:after="150"/>
      </w:pPr>
      <w:r>
        <w:rPr>
          <w:color w:val="000000"/>
        </w:rPr>
        <w:t>Уговор о потпосредовању закључује се у писаном, односно електронском облику у складу са за</w:t>
      </w:r>
      <w:r>
        <w:rPr>
          <w:color w:val="000000"/>
        </w:rPr>
        <w:t>коном којим се уређује електронска трговина.</w:t>
      </w:r>
    </w:p>
    <w:p w:rsidR="00AC5C32" w:rsidRDefault="001660A7">
      <w:pPr>
        <w:spacing w:after="150"/>
      </w:pPr>
      <w:r>
        <w:rPr>
          <w:color w:val="000000"/>
        </w:rPr>
        <w:t>Уговор о потпосредовању садржи начин и услове преноса права и обавеза из става 1. овог члана, исплате посредничке накнаде и отказа уговора.</w:t>
      </w:r>
    </w:p>
    <w:p w:rsidR="00AC5C32" w:rsidRDefault="001660A7">
      <w:pPr>
        <w:spacing w:after="150"/>
      </w:pPr>
      <w:r>
        <w:rPr>
          <w:color w:val="000000"/>
        </w:rPr>
        <w:t>Посредник је дужан да копију уговора о потпосредовању преда налогодавцу</w:t>
      </w:r>
      <w:r>
        <w:rPr>
          <w:color w:val="000000"/>
        </w:rPr>
        <w:t xml:space="preserve"> у року од три дана од дана закључења тог уговора.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Овлашћења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30.</w:t>
      </w:r>
    </w:p>
    <w:p w:rsidR="00AC5C32" w:rsidRDefault="001660A7">
      <w:pPr>
        <w:spacing w:after="150"/>
      </w:pPr>
      <w:r>
        <w:rPr>
          <w:color w:val="000000"/>
        </w:rPr>
        <w:t>Министар ближе прописује:</w:t>
      </w:r>
    </w:p>
    <w:p w:rsidR="00AC5C32" w:rsidRDefault="001660A7">
      <w:pPr>
        <w:spacing w:after="150"/>
      </w:pPr>
      <w:r>
        <w:rPr>
          <w:color w:val="000000"/>
        </w:rPr>
        <w:t>1) облик, садржину и начин вођења Регистра посредника из члана 3. став 1. тачка 3) овог закона;</w:t>
      </w:r>
    </w:p>
    <w:p w:rsidR="00AC5C32" w:rsidRDefault="001660A7">
      <w:pPr>
        <w:spacing w:after="150"/>
      </w:pPr>
      <w:r>
        <w:rPr>
          <w:color w:val="000000"/>
        </w:rPr>
        <w:t>2) образац захтева за упис у Регистар посредника из члана 4. ста</w:t>
      </w:r>
      <w:r>
        <w:rPr>
          <w:color w:val="000000"/>
        </w:rPr>
        <w:t>в 1. овог закона;</w:t>
      </w:r>
    </w:p>
    <w:p w:rsidR="00AC5C32" w:rsidRDefault="001660A7">
      <w:pPr>
        <w:spacing w:after="150"/>
      </w:pPr>
      <w:r>
        <w:rPr>
          <w:color w:val="000000"/>
        </w:rPr>
        <w:lastRenderedPageBreak/>
        <w:t>3) образац извода из Регистра посредника из члана 9. овог закона;</w:t>
      </w:r>
    </w:p>
    <w:p w:rsidR="00AC5C32" w:rsidRDefault="001660A7">
      <w:pPr>
        <w:spacing w:after="150"/>
      </w:pPr>
      <w:r>
        <w:rPr>
          <w:color w:val="000000"/>
        </w:rPr>
        <w:t>4) садржину, облик и начин вођења евиденције из члана 11. став 4;</w:t>
      </w:r>
    </w:p>
    <w:p w:rsidR="00AC5C32" w:rsidRDefault="001660A7">
      <w:pPr>
        <w:spacing w:after="150"/>
      </w:pPr>
      <w:r>
        <w:rPr>
          <w:color w:val="000000"/>
        </w:rPr>
        <w:t>5) минималне техничке услове за простор и опрему из члана 14. овог закона;</w:t>
      </w:r>
    </w:p>
    <w:p w:rsidR="00AC5C32" w:rsidRDefault="001660A7">
      <w:pPr>
        <w:spacing w:after="150"/>
      </w:pPr>
      <w:r>
        <w:rPr>
          <w:color w:val="000000"/>
        </w:rPr>
        <w:t xml:space="preserve">6) облик, садржину, начин </w:t>
      </w:r>
      <w:r>
        <w:rPr>
          <w:color w:val="000000"/>
        </w:rPr>
        <w:t>вођења и рок чувања евиденције о посредовању из члана 17. овог закона.</w:t>
      </w:r>
    </w:p>
    <w:p w:rsidR="00AC5C32" w:rsidRDefault="001660A7">
      <w:pPr>
        <w:spacing w:after="150"/>
      </w:pPr>
      <w:r>
        <w:rPr>
          <w:color w:val="000000"/>
        </w:rPr>
        <w:t>Министар ближе прописује, уз претходну сагласност министра надлежног за послове финансија, програм и начин спровођења полагања стручног испита, висину таксе за полагање стручног испита,</w:t>
      </w:r>
      <w:r>
        <w:rPr>
          <w:color w:val="000000"/>
        </w:rPr>
        <w:t xml:space="preserve"> износ накнаде за рад чланова комисије, као и садржину и облик уверења о положеном стручном испиту из члана 11. овог закона.</w:t>
      </w:r>
    </w:p>
    <w:p w:rsidR="00AC5C32" w:rsidRDefault="001660A7">
      <w:pPr>
        <w:spacing w:after="120"/>
        <w:jc w:val="center"/>
      </w:pPr>
      <w:r>
        <w:rPr>
          <w:color w:val="000000"/>
        </w:rPr>
        <w:t>IV. НАДЗОР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31.</w:t>
      </w:r>
    </w:p>
    <w:p w:rsidR="00AC5C32" w:rsidRDefault="001660A7">
      <w:pPr>
        <w:spacing w:after="150"/>
      </w:pPr>
      <w:r>
        <w:rPr>
          <w:color w:val="000000"/>
        </w:rPr>
        <w:t>Надзор над применом овог закона и прописа донетих на основу овог закона врши министарство.</w:t>
      </w:r>
    </w:p>
    <w:p w:rsidR="00AC5C32" w:rsidRDefault="001660A7">
      <w:pPr>
        <w:spacing w:after="150"/>
      </w:pPr>
      <w:r>
        <w:rPr>
          <w:color w:val="000000"/>
        </w:rPr>
        <w:t xml:space="preserve">Инспекцијски надзор </w:t>
      </w:r>
      <w:r>
        <w:rPr>
          <w:color w:val="000000"/>
        </w:rPr>
        <w:t>врши министарство преко тржишног инспектора, на основу овлашћења прописаних законом којим се уређује трговина.</w:t>
      </w:r>
    </w:p>
    <w:p w:rsidR="00AC5C32" w:rsidRDefault="001660A7">
      <w:pPr>
        <w:spacing w:after="120"/>
        <w:jc w:val="center"/>
      </w:pPr>
      <w:r>
        <w:rPr>
          <w:color w:val="000000"/>
        </w:rPr>
        <w:t>V. КАЗНЕНЕ ОДРЕДБЕ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Прекршаји и заштитне мере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32.</w:t>
      </w:r>
    </w:p>
    <w:p w:rsidR="00AC5C32" w:rsidRDefault="001660A7">
      <w:pPr>
        <w:spacing w:after="150"/>
      </w:pPr>
      <w:r>
        <w:rPr>
          <w:color w:val="000000"/>
        </w:rPr>
        <w:t>Новчаном казном у висини од двоструке до петоструке вредности уобичајене посредничке накнад</w:t>
      </w:r>
      <w:r>
        <w:rPr>
          <w:color w:val="000000"/>
        </w:rPr>
        <w:t>е казниће се за прекршај правно лице, предузетник, физичко лице, односно одговорно лице у правном лицу, ако обавља посредовање супротно забрани из члана 12. став 1. овог закона.</w:t>
      </w:r>
    </w:p>
    <w:p w:rsidR="00AC5C32" w:rsidRDefault="001660A7">
      <w:pPr>
        <w:spacing w:after="150"/>
      </w:pPr>
      <w:r>
        <w:rPr>
          <w:color w:val="000000"/>
        </w:rPr>
        <w:t>Уз прекршајну казну из става 1. овог члана, правном лицу, предузетнику или физ</w:t>
      </w:r>
      <w:r>
        <w:rPr>
          <w:color w:val="000000"/>
        </w:rPr>
        <w:t>ичком лицу се може изрећи и заштитна мера забране вршења посредовања у промету, односно закупу непокретности од једне до три године, као и заштитна мера јавног објављивања пресуде.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33.</w:t>
      </w:r>
    </w:p>
    <w:p w:rsidR="00AC5C32" w:rsidRDefault="001660A7">
      <w:pPr>
        <w:spacing w:after="150"/>
      </w:pPr>
      <w:r>
        <w:rPr>
          <w:color w:val="000000"/>
        </w:rPr>
        <w:t>Новчаном казном од 100.000,00 до 500.000,00 динара казниће се за п</w:t>
      </w:r>
      <w:r>
        <w:rPr>
          <w:color w:val="000000"/>
        </w:rPr>
        <w:t>рекршај правно лице ако:</w:t>
      </w:r>
    </w:p>
    <w:p w:rsidR="00AC5C32" w:rsidRDefault="001660A7">
      <w:pPr>
        <w:spacing w:after="150"/>
      </w:pPr>
      <w:r>
        <w:rPr>
          <w:color w:val="000000"/>
        </w:rPr>
        <w:t>1) не пријави или не пријави благовремено промену података у складу са чланом 8. став 1. овог закона;</w:t>
      </w:r>
    </w:p>
    <w:p w:rsidR="00AC5C32" w:rsidRDefault="001660A7">
      <w:pPr>
        <w:spacing w:after="150"/>
      </w:pPr>
      <w:r>
        <w:rPr>
          <w:color w:val="000000"/>
        </w:rPr>
        <w:t>2) за послове посредовања запосли или ван радног односа ангажује лице супротно забрани прописаној чланом 12. став 2. овог закона;</w:t>
      </w:r>
    </w:p>
    <w:p w:rsidR="00AC5C32" w:rsidRDefault="001660A7">
      <w:pPr>
        <w:spacing w:after="150"/>
      </w:pPr>
      <w:r>
        <w:rPr>
          <w:color w:val="000000"/>
        </w:rPr>
        <w:t>3) послује у пословном простору који не испуњава услове из члана 14. овог закона;</w:t>
      </w:r>
    </w:p>
    <w:p w:rsidR="00AC5C32" w:rsidRDefault="001660A7">
      <w:pPr>
        <w:spacing w:after="150"/>
      </w:pPr>
      <w:r>
        <w:rPr>
          <w:color w:val="000000"/>
        </w:rPr>
        <w:lastRenderedPageBreak/>
        <w:t>4) обавља посредовање без закљученог уговора о посредовању у складу са чланом 15. овог закона;</w:t>
      </w:r>
    </w:p>
    <w:p w:rsidR="00AC5C32" w:rsidRDefault="001660A7">
      <w:pPr>
        <w:spacing w:after="150"/>
      </w:pPr>
      <w:r>
        <w:rPr>
          <w:color w:val="000000"/>
        </w:rPr>
        <w:t xml:space="preserve">5) не води, односно не води тачно и потпуно евиденцију о посредовању у складу </w:t>
      </w:r>
      <w:r>
        <w:rPr>
          <w:color w:val="000000"/>
        </w:rPr>
        <w:t>са чланом 17. овог закона;</w:t>
      </w:r>
    </w:p>
    <w:p w:rsidR="00AC5C32" w:rsidRDefault="001660A7">
      <w:pPr>
        <w:spacing w:after="150"/>
      </w:pPr>
      <w:r>
        <w:rPr>
          <w:color w:val="000000"/>
        </w:rPr>
        <w:t>6) постави оглас у вези са прометом, односно закупом непокретности супротно одредби члана 18. овог закона;</w:t>
      </w:r>
    </w:p>
    <w:p w:rsidR="00AC5C32" w:rsidRDefault="001660A7">
      <w:pPr>
        <w:spacing w:after="150"/>
      </w:pPr>
      <w:r>
        <w:rPr>
          <w:color w:val="000000"/>
        </w:rPr>
        <w:t>7) оствари посредничку накнаду супротно одредбама члана 20. ст. 2. и 5. овог закона;</w:t>
      </w:r>
    </w:p>
    <w:p w:rsidR="00AC5C32" w:rsidRDefault="001660A7">
      <w:pPr>
        <w:spacing w:after="150"/>
      </w:pPr>
      <w:r>
        <w:rPr>
          <w:color w:val="000000"/>
        </w:rPr>
        <w:t>8) не поступи у складу са обавезом пр</w:t>
      </w:r>
      <w:r>
        <w:rPr>
          <w:color w:val="000000"/>
        </w:rPr>
        <w:t>описаном чланом 26. став 3. овог закона;</w:t>
      </w:r>
    </w:p>
    <w:p w:rsidR="00AC5C32" w:rsidRDefault="001660A7">
      <w:pPr>
        <w:spacing w:after="150"/>
      </w:pPr>
      <w:r>
        <w:rPr>
          <w:color w:val="000000"/>
        </w:rPr>
        <w:t>9) не истакне опште услове пословања на начин прописан у члану 28. став 3. овог закона.</w:t>
      </w:r>
    </w:p>
    <w:p w:rsidR="00AC5C32" w:rsidRDefault="001660A7">
      <w:pPr>
        <w:spacing w:after="150"/>
      </w:pPr>
      <w:r>
        <w:rPr>
          <w:color w:val="000000"/>
        </w:rPr>
        <w:t>За радње из става 1. овог члана казниће се предузетник новчаном казном од 50.000,00 до 500.000,00 динара.</w:t>
      </w:r>
    </w:p>
    <w:p w:rsidR="00AC5C32" w:rsidRDefault="001660A7">
      <w:pPr>
        <w:spacing w:after="150"/>
      </w:pPr>
      <w:r>
        <w:rPr>
          <w:color w:val="000000"/>
        </w:rPr>
        <w:t xml:space="preserve">За радње из става 1. </w:t>
      </w:r>
      <w:r>
        <w:rPr>
          <w:color w:val="000000"/>
        </w:rPr>
        <w:t>овог члана казниће се одговорно лице у правном лицу новчаном казном од 10.000,00 до 100.000,00 динара.</w:t>
      </w:r>
    </w:p>
    <w:p w:rsidR="00AC5C32" w:rsidRDefault="001660A7">
      <w:pPr>
        <w:spacing w:after="150"/>
      </w:pPr>
      <w:r>
        <w:rPr>
          <w:color w:val="000000"/>
        </w:rPr>
        <w:t>Уз прекршајну казну из става 1. тач. 2), 4) и 5) овог члана, правном лицу или предузетнику се може изрећи и заштитна мера забране вршења посредовања у пр</w:t>
      </w:r>
      <w:r>
        <w:rPr>
          <w:color w:val="000000"/>
        </w:rPr>
        <w:t>омету, односно закупу непокретности од једне до две године, као и заштитна мера јавног објављивања пресуде.</w:t>
      </w:r>
    </w:p>
    <w:p w:rsidR="00AC5C32" w:rsidRDefault="001660A7">
      <w:pPr>
        <w:spacing w:after="120"/>
        <w:jc w:val="center"/>
      </w:pPr>
      <w:r>
        <w:rPr>
          <w:color w:val="000000"/>
        </w:rPr>
        <w:t>VI. ПРЕЛАЗНА И ЗАВРШНА ОДРЕДБА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34.</w:t>
      </w:r>
    </w:p>
    <w:p w:rsidR="00AC5C32" w:rsidRDefault="001660A7">
      <w:pPr>
        <w:spacing w:after="150"/>
      </w:pPr>
      <w:r>
        <w:rPr>
          <w:color w:val="000000"/>
        </w:rPr>
        <w:t>Подзаконски акти који се доносе на основу овлашћења из овог закона биће донети у року од шест месеци од дана</w:t>
      </w:r>
      <w:r>
        <w:rPr>
          <w:color w:val="000000"/>
        </w:rPr>
        <w:t xml:space="preserve"> ступања закона на снагу.</w:t>
      </w:r>
    </w:p>
    <w:p w:rsidR="00AC5C32" w:rsidRDefault="001660A7">
      <w:pPr>
        <w:spacing w:after="120"/>
        <w:jc w:val="center"/>
      </w:pPr>
      <w:r>
        <w:rPr>
          <w:color w:val="000000"/>
        </w:rPr>
        <w:t>Члан 35.</w:t>
      </w:r>
    </w:p>
    <w:p w:rsidR="00AC5C32" w:rsidRDefault="001660A7">
      <w:pPr>
        <w:spacing w:after="150"/>
      </w:pPr>
      <w:r>
        <w:rPr>
          <w:color w:val="000000"/>
        </w:rPr>
        <w:t>Овај закон ступа на снагу осмог дана од дана објављивања у „Службеном гласнику Републике Србије”, осим одредаба члана 11. које се примењују по истеку 12 месеци од дана ступања на снагу овог закона и одредаба чл. 4–10. и ч</w:t>
      </w:r>
      <w:r>
        <w:rPr>
          <w:color w:val="000000"/>
        </w:rPr>
        <w:t>лана 13. које се примењују по истеку 18 месеци од дана ступања на снагу овог закона.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ТЕКСТ” ЗАКОНА</w:t>
      </w:r>
    </w:p>
    <w:p w:rsidR="00AC5C32" w:rsidRDefault="001660A7">
      <w:pPr>
        <w:spacing w:after="120"/>
        <w:jc w:val="center"/>
      </w:pPr>
      <w:r>
        <w:rPr>
          <w:i/>
          <w:color w:val="000000"/>
        </w:rPr>
        <w:t>Закон о изменама и допуни Закона о посредовању у промету и закупу непокретности: "Службени гласник РС", број 91/2019-84</w:t>
      </w:r>
    </w:p>
    <w:p w:rsidR="00AC5C32" w:rsidRDefault="001660A7">
      <w:pPr>
        <w:spacing w:after="120"/>
        <w:jc w:val="center"/>
      </w:pPr>
      <w:r>
        <w:rPr>
          <w:b/>
          <w:color w:val="000000"/>
        </w:rPr>
        <w:t>Члан 5.</w:t>
      </w:r>
    </w:p>
    <w:p w:rsidR="00AC5C32" w:rsidRDefault="001660A7">
      <w:pPr>
        <w:spacing w:after="150"/>
      </w:pPr>
      <w:r>
        <w:rPr>
          <w:b/>
          <w:color w:val="000000"/>
        </w:rPr>
        <w:t>Овај закон ступа на снагу осмог дана од дана објављивања у „Службеном гласнику Републике Србије”, а примењује се од 1. јануара 2020. године.</w:t>
      </w:r>
    </w:p>
    <w:p w:rsidR="00AC5C32" w:rsidRDefault="001660A7">
      <w:pPr>
        <w:spacing w:after="150"/>
      </w:pPr>
      <w:r>
        <w:rPr>
          <w:color w:val="000000"/>
        </w:rPr>
        <w:lastRenderedPageBreak/>
        <w:t> </w:t>
      </w:r>
    </w:p>
    <w:sectPr w:rsidR="00AC5C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32"/>
    <w:rsid w:val="001660A7"/>
    <w:rsid w:val="00A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73280-CCBF-4E7D-9438-D33B11DF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Roglic</dc:creator>
  <cp:lastModifiedBy>Andjela Roglic</cp:lastModifiedBy>
  <cp:revision>2</cp:revision>
  <dcterms:created xsi:type="dcterms:W3CDTF">2020-08-13T07:52:00Z</dcterms:created>
  <dcterms:modified xsi:type="dcterms:W3CDTF">2020-08-13T07:52:00Z</dcterms:modified>
</cp:coreProperties>
</file>